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 dell’Organo di Vigilanza  di cui all’art. 85 del D.Lgs. 159/2011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(D.P.R. n. 445 del 28.12.2000)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718"/>
          <w:tab w:val="right" w:leader="none" w:pos="14522"/>
        </w:tabs>
        <w:spacing w:line="276" w:lineRule="auto"/>
        <w:jc w:val="both"/>
        <w:rPr/>
      </w:pPr>
      <w:r w:rsidDel="00000000" w:rsidR="00000000" w:rsidRPr="00000000">
        <w:rPr>
          <w:vertAlign w:val="baseline"/>
          <w:rtl w:val="0"/>
        </w:rPr>
        <w:t xml:space="preserve">Io sottoscritto/a (cognome)............................................(nome)</w:t>
      </w:r>
      <w:r w:rsidDel="00000000" w:rsidR="00000000" w:rsidRPr="00000000">
        <w:rPr>
          <w:rtl w:val="0"/>
        </w:rPr>
        <w:t xml:space="preserve">....................................................</w:t>
      </w:r>
    </w:p>
    <w:p w:rsidR="00000000" w:rsidDel="00000000" w:rsidP="00000000" w:rsidRDefault="00000000" w:rsidRPr="00000000" w14:paraId="00000009">
      <w:pPr>
        <w:tabs>
          <w:tab w:val="left" w:leader="none" w:pos="11718"/>
          <w:tab w:val="right" w:leader="none" w:pos="14522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nato/a ...........................................</w:t>
      </w:r>
      <w:r w:rsidDel="00000000" w:rsidR="00000000" w:rsidRPr="00000000">
        <w:rPr>
          <w:rtl w:val="0"/>
        </w:rPr>
        <w:t xml:space="preserve">..............</w:t>
      </w:r>
      <w:r w:rsidDel="00000000" w:rsidR="00000000" w:rsidRPr="00000000">
        <w:rPr>
          <w:vertAlign w:val="baseline"/>
          <w:rtl w:val="0"/>
        </w:rPr>
        <w:t xml:space="preserve">....................il...................................................</w:t>
      </w:r>
      <w:r w:rsidDel="00000000" w:rsidR="00000000" w:rsidRPr="00000000">
        <w:rPr>
          <w:rtl w:val="0"/>
        </w:rPr>
        <w:t xml:space="preserve">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718"/>
          <w:tab w:val="right" w:leader="none" w:pos="14522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residente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a.................................................................................................................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718"/>
          <w:tab w:val="right" w:leader="none" w:pos="14522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Via 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3"/>
          <w:tab w:val="left" w:leader="none" w:pos="0"/>
          <w:tab w:val="left" w:leader="none" w:pos="351"/>
          <w:tab w:val="left" w:leader="none" w:pos="708"/>
          <w:tab w:val="left" w:leader="none" w:pos="1065"/>
          <w:tab w:val="left" w:leader="none" w:pos="1422"/>
          <w:tab w:val="left" w:leader="none" w:pos="1779"/>
          <w:tab w:val="left" w:leader="none" w:pos="2136"/>
          <w:tab w:val="left" w:leader="none" w:pos="2493"/>
          <w:tab w:val="left" w:leader="none" w:pos="2850"/>
          <w:tab w:val="left" w:leader="none" w:pos="3207"/>
          <w:tab w:val="left" w:leader="none" w:pos="3564"/>
          <w:tab w:val="left" w:leader="none" w:pos="3921"/>
          <w:tab w:val="left" w:leader="none" w:pos="8781"/>
          <w:tab w:val="right" w:leader="none" w:pos="14522"/>
        </w:tabs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…...………………………….in qualità di 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3"/>
          <w:tab w:val="left" w:leader="none" w:pos="0"/>
          <w:tab w:val="left" w:leader="none" w:pos="351"/>
          <w:tab w:val="left" w:leader="none" w:pos="708"/>
          <w:tab w:val="left" w:leader="none" w:pos="1065"/>
          <w:tab w:val="left" w:leader="none" w:pos="1422"/>
          <w:tab w:val="left" w:leader="none" w:pos="1779"/>
          <w:tab w:val="left" w:leader="none" w:pos="2136"/>
          <w:tab w:val="left" w:leader="none" w:pos="2493"/>
          <w:tab w:val="left" w:leader="none" w:pos="2850"/>
          <w:tab w:val="left" w:leader="none" w:pos="3207"/>
          <w:tab w:val="left" w:leader="none" w:pos="3564"/>
          <w:tab w:val="left" w:leader="none" w:pos="3921"/>
          <w:tab w:val="left" w:leader="none" w:pos="8781"/>
          <w:tab w:val="right" w:leader="none" w:pos="14522"/>
        </w:tabs>
        <w:spacing w:after="12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Impresa …………………………….......................</w:t>
      </w:r>
      <w:r w:rsidDel="00000000" w:rsidR="00000000" w:rsidRPr="00000000">
        <w:rPr>
          <w:rtl w:val="0"/>
        </w:rPr>
        <w:t xml:space="preserve">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63"/>
          <w:tab w:val="left" w:leader="none" w:pos="0"/>
          <w:tab w:val="left" w:leader="none" w:pos="351"/>
          <w:tab w:val="left" w:leader="none" w:pos="708"/>
          <w:tab w:val="left" w:leader="none" w:pos="1065"/>
          <w:tab w:val="left" w:leader="none" w:pos="1422"/>
          <w:tab w:val="left" w:leader="none" w:pos="1779"/>
          <w:tab w:val="left" w:leader="none" w:pos="2136"/>
          <w:tab w:val="left" w:leader="none" w:pos="2493"/>
          <w:tab w:val="left" w:leader="none" w:pos="2850"/>
          <w:tab w:val="left" w:leader="none" w:pos="3207"/>
          <w:tab w:val="left" w:leader="none" w:pos="3564"/>
          <w:tab w:val="left" w:leader="none" w:pos="3921"/>
          <w:tab w:val="left" w:leader="none" w:pos="8781"/>
          <w:tab w:val="right" w:leader="none" w:pos="14522"/>
        </w:tabs>
        <w:spacing w:after="12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bookmarkStart w:colFirst="0" w:colLast="0" w:name="_heading=h.tupmy3ea191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f4ecvk638gx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è dotata di 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Organismo di Vigilanza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cui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all’art.6, comma 1, lettera b) del D.L.vo n. 231 del 08.06.2001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è dotata di 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Organismo di Vigilanza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cui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all’art.6, comma 1, lettera b) del D.L.vo n. 231 del 08.06.2001, cosi composto: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108.0" w:type="dxa"/>
        <w:tblLayout w:type="fixed"/>
        <w:tblLook w:val="0000"/>
      </w:tblPr>
      <w:tblGrid>
        <w:gridCol w:w="1842"/>
        <w:gridCol w:w="1842"/>
        <w:gridCol w:w="1842"/>
        <w:gridCol w:w="1842"/>
        <w:gridCol w:w="1902"/>
        <w:tblGridChange w:id="0">
          <w:tblGrid>
            <w:gridCol w:w="1842"/>
            <w:gridCol w:w="1842"/>
            <w:gridCol w:w="1842"/>
            <w:gridCol w:w="1842"/>
            <w:gridCol w:w="190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Luogo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6.0" w:type="dxa"/>
        <w:jc w:val="left"/>
        <w:tblInd w:w="-108.0" w:type="dxa"/>
        <w:tblLayout w:type="fixed"/>
        <w:tblLook w:val="0000"/>
      </w:tblPr>
      <w:tblGrid>
        <w:gridCol w:w="4286"/>
        <w:gridCol w:w="5000"/>
        <w:tblGridChange w:id="0">
          <w:tblGrid>
            <w:gridCol w:w="4286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Luogo e data ______________________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ind w:left="43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80" w:lineRule="auto"/>
              <w:ind w:left="431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firma leggibile del dichiarante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432" w:righ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Il sottoscritto dichiara di essere consapevole delle sanzioni penali e amministrative previste dall’art. 76 del D.P.R. n. 445/2000 in caso di dichiarazioni false, falsità negli atti, uso o esibizione di atti falsi o contenenti dati non rispondenti a verità. Dichiara, altresì, di essere a conoscenza della decadenza dei benefici conseguenti all’emanazione del provvedimento basato su dichiarazione non veritiera (art. 75 del D.P.R. n. 445/2000), di rendere i dati sotto la propria responsabilità e di essere consapevole che l’Amministrazione procederà ai controlli previsti dall’art. 71 del D.P.R. n. 445/2000. In caso di dichiarazione falsa il cittadino sarà denunciato all’autorità giudiziaria.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6.0" w:type="dxa"/>
        <w:jc w:val="left"/>
        <w:tblInd w:w="-108.0" w:type="dxa"/>
        <w:tblLayout w:type="fixed"/>
        <w:tblLook w:val="0000"/>
      </w:tblPr>
      <w:tblGrid>
        <w:gridCol w:w="4286"/>
        <w:gridCol w:w="5000"/>
        <w:tblGridChange w:id="0">
          <w:tblGrid>
            <w:gridCol w:w="4286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Luogo e data ______________________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ind w:left="43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43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sz w:val="20"/>
                <w:szCs w:val="20"/>
                <w:vertAlign w:val="baseline"/>
                <w:rtl w:val="0"/>
              </w:rPr>
              <w:t xml:space="preserve">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432" w:right="0" w:firstLine="0"/>
              <w:jc w:val="center"/>
              <w:rPr>
                <w:rFonts w:ascii="Times" w:cs="Times" w:eastAsia="Times" w:hAnsi="Time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-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wvmg2v49zut0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9310.0" w:type="dxa"/>
        <w:jc w:val="left"/>
        <w:tblInd w:w="-70.0" w:type="dxa"/>
        <w:tblLayout w:type="fixed"/>
        <w:tblLook w:val="0000"/>
      </w:tblPr>
      <w:tblGrid>
        <w:gridCol w:w="354"/>
        <w:gridCol w:w="8956"/>
        <w:tblGridChange w:id="0">
          <w:tblGrid>
            <w:gridCol w:w="354"/>
            <w:gridCol w:w="8956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spacing w:after="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Il sottoscritto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allega copia fotostatica non autenticata di un proprio documento di identità,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ai sensi dell’articolo 38 del D.P.R. 28 dicembre 2000, n. 445.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left="5222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5222" w:right="0" w:firstLine="0"/>
        <w:jc w:val="center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5220" w:right="0" w:firstLine="0"/>
        <w:jc w:val="center"/>
        <w:rPr>
          <w:vertAlign w:val="baseline"/>
        </w:rPr>
      </w:pPr>
      <w:r w:rsidDel="00000000" w:rsidR="00000000" w:rsidRPr="00000000">
        <w:rPr>
          <w:rFonts w:ascii="Times" w:cs="Times" w:eastAsia="Times" w:hAnsi="Times"/>
          <w:i w:val="1"/>
          <w:sz w:val="20"/>
          <w:szCs w:val="20"/>
          <w:vertAlign w:val="baseline"/>
          <w:rtl w:val="0"/>
        </w:rPr>
        <w:t xml:space="preserve">(firma)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5220" w:right="0" w:firstLine="0"/>
        <w:jc w:val="center"/>
        <w:rPr>
          <w:rFonts w:ascii="Times" w:cs="Times" w:eastAsia="Times" w:hAnsi="Times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-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La sottoscrizione della presente dichiarazione sostitutiva, resa ai sensi degli artt. 46 e 47 del D.P.R. n. 445 del 28.12.2000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è soggetta ad autenticazione quando sia apposta in presenza del dipendente addetto a ricevere la documentazione, previa esibizione del documento di identità del sottoscrittore. In alternativa, l’istanza può anche essere spedita per mezzo del sistema postale o presentata tramite un incaricato. In tal caso deve essere accompagnata dalla fotocopia (fronte-retro) leggibile di un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b w:val="1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INFORMATIVA AI SENSI DEL D.Lgs. 30.06.2003, n. 196 (Codice in materia di protezione dei dati personali)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-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personali contenuti nella presente domanda e/o dichiarazione sono raccolti e conservati presso gli archivi cartacei e informatizzati dell’amministrazione a cui è diretta l’istanza, secondo le prescrizioni inerenti la sicurezza. Il conferimento dei dati è obbligatorio ed è finalizzato allo svolgimento delle funzioni istituzionali previste dalla Legge n. 298/1974 e regolamentari. I dati conferiti potranno essere comunicati e diffusi, anche per via telematica, per le stesse finalità di carattere istituzionale, comunque nel rispetto dei limiti previsti dal D.Lgs. 30.06.2003, n. 196. Titolare del trattamento dei dati è l’amministrazione a cui è diretta l’istanza, a cui l’interessato può sempre rivolgersi per esercitare i diritti previsti dal D.Lgs. 30.06.2003,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-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-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 cittadini di Stati non appartenenti all’Unione, regolarmente soggiornanti in Italia, possono utilizzare le dichiarazioni sostitutive di cui agli artt. 46 e 47 del D.P.R. n.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Al di fuori dei casi sopradetti, i cittadini di Stati non appartenenti all’Unione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-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-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-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2407" w:top="1134" w:left="1418" w:right="1418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commento1">
    <w:name w:val="Rimando commento1"/>
    <w:next w:val="Rimandocomment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"/>
    <w:next w:val="Didascali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"/>
    <w:next w:val="Corpodeltesto21"/>
    <w:autoRedefine w:val="0"/>
    <w:hidden w:val="0"/>
    <w:qFormat w:val="0"/>
    <w:pPr>
      <w:widowControl w:val="1"/>
      <w:suppressAutoHyphens w:val="0"/>
      <w:autoSpaceDE w:val="0"/>
      <w:bidi w:val="0"/>
      <w:spacing w:line="360" w:lineRule="auto"/>
      <w:ind w:left="284" w:right="0" w:leftChars="-1" w:rightChars="0" w:hanging="284" w:firstLineChars="-1"/>
      <w:jc w:val="both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commento1">
    <w:name w:val="Testo commento1"/>
    <w:basedOn w:val="Normal"/>
    <w:next w:val="Testocommento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oggettocommento">
    <w:name w:val="Soggetto commento"/>
    <w:basedOn w:val="Testocommento1"/>
    <w:next w:val="Testocommento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"/>
    <w:next w:val="Rientrocorpodel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arattereCarattereCarattereCarattereCarattereCarattere">
    <w:name w:val="Carattere Carattere Carattere Carattere Carattere Carattere"/>
    <w:basedOn w:val="Normal"/>
    <w:next w:val="CarattereCarattereCarattereCarattereCarattereCarattere"/>
    <w:autoRedefine w:val="0"/>
    <w:hidden w:val="0"/>
    <w:qFormat w:val="0"/>
    <w:pPr>
      <w:widowControl w:val="1"/>
      <w:suppressAutoHyphens w:val="0"/>
      <w:bidi w:val="0"/>
      <w:spacing w:after="160" w:before="0" w:line="24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estodelblocco1">
    <w:name w:val="Testo del blocco1"/>
    <w:basedOn w:val="Normal"/>
    <w:next w:val="Testodelblocco1"/>
    <w:autoRedefine w:val="0"/>
    <w:hidden w:val="0"/>
    <w:qFormat w:val="0"/>
    <w:pPr>
      <w:widowControl w:val="1"/>
      <w:suppressAutoHyphens w:val="0"/>
      <w:bidi w:val="0"/>
      <w:spacing w:line="1" w:lineRule="atLeast"/>
      <w:ind w:left="1701" w:right="1983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"/>
    <w:next w:val="Normale(Web)"/>
    <w:autoRedefine w:val="0"/>
    <w:hidden w:val="0"/>
    <w:qFormat w:val="0"/>
    <w:pPr>
      <w:widowControl w:val="1"/>
      <w:suppressAutoHyphens w:val="0"/>
      <w:bidi w:val="0"/>
      <w:spacing w:after="119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tyE1AkRhJ9H0g0X7xrjcexQDg==">CgMxLjAyDmgudHVwbXkzZWExOTFzMg5oLmY0ZWN2azYzOGd4ajIOaC53dm1nMnY0OXp1dDA4AHIhMXdNTEx2ai1zclViTmFLZ1RVNlp5c3ZpckhsSXFlQ0RI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2013-06-28T09:52:00Z</dcterms:created>
  <dc:creator>Ministero Interno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