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4536" w:firstLine="6.00000000000022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4536" w:firstLine="6.00000000000022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842.5984251968515" w:firstLine="720"/>
        <w:jc w:val="left"/>
        <w:rPr>
          <w:rFonts w:ascii="Arial" w:cs="Arial" w:eastAsia="Arial" w:hAnsi="Arial"/>
          <w:b w:val="1"/>
          <w:color w:val="00000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Spett.le</w:t>
      </w: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 Arpae Emilia-Romagna 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4320" w:right="2367" w:firstLine="720"/>
        <w:rPr>
          <w:rFonts w:ascii="Arial" w:cs="Arial" w:eastAsia="Arial" w:hAnsi="Arial"/>
          <w:b w:val="1"/>
          <w:color w:val="00000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  Direzione Tecnica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4746" w:right="842.5984251968515" w:firstLine="293.9999999999998"/>
        <w:rPr>
          <w:rFonts w:ascii="Arial" w:cs="Arial" w:eastAsia="Arial" w:hAnsi="Arial"/>
          <w:b w:val="1"/>
          <w:color w:val="00000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  Largo Caduti del Lavoro, 6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4746" w:right="2367" w:firstLine="293.9999999999998"/>
        <w:rPr>
          <w:rFonts w:ascii="Arial" w:cs="Arial" w:eastAsia="Arial" w:hAnsi="Arial"/>
          <w:b w:val="1"/>
          <w:color w:val="00000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  40122 Bologna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4746" w:right="1551.2598425196852" w:firstLine="293.9999999999998"/>
        <w:rPr>
          <w:rFonts w:ascii="Arial" w:cs="Arial" w:eastAsia="Arial" w:hAnsi="Arial"/>
          <w:b w:val="1"/>
          <w:color w:val="00000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dirgen@cert.arpa.emr.it</w:t>
        </w:r>
      </w:hyperlink>
      <w:r w:rsidDel="00000000" w:rsidR="00000000" w:rsidRPr="00000000">
        <w:rPr>
          <w:rFonts w:ascii="Arial" w:cs="Arial" w:eastAsia="Arial" w:hAnsi="Arial"/>
          <w:b w:val="1"/>
          <w:color w:val="000009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426" w:right="236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left="4536" w:firstLine="6.00000000000022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OGGETTO: Dichiarazione per la partecipazione alla procedura sotto soglia comunitaria per l’affidamento del Servizio di fotointerpretazione ai fini del Monitoraggio del Consumo di Suolo.</w:t>
      </w:r>
    </w:p>
    <w:p w:rsidR="00000000" w:rsidDel="00000000" w:rsidP="00000000" w:rsidRDefault="00000000" w:rsidRPr="00000000" w14:paraId="0000000B">
      <w:pPr>
        <w:spacing w:before="10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CIG </w:t>
      </w:r>
    </w:p>
    <w:p w:rsidR="00000000" w:rsidDel="00000000" w:rsidP="00000000" w:rsidRDefault="00000000" w:rsidRPr="00000000" w14:paraId="0000000C">
      <w:pPr>
        <w:spacing w:before="10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3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_______________________________ , con sede in __________________________________ Via ____________________________________________, tel. _______________________, capitale sociale Euro ________________________, iscritta al Registro delle Imprese di ____________________________ codice fiscale ____________________________, partita IVA n. ______________________________, in persona del sig. ___________________________ nella qualità di __________________________________, della società medesima si impegna ad adempiere a tutte le obbligazioni previste nel Capitolato Speciale e nel Disciplinare tecnico per l’affidamento del servizio per l’esecuzione annuale di 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campagne di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fotointerpretazione e  mappatura dei cambiamenti del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consumo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di suolo in Emilia-Romagna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</w:p>
    <w:tbl>
      <w:tblPr>
        <w:tblStyle w:val="Table1"/>
        <w:tblW w:w="9637.0" w:type="dxa"/>
        <w:jc w:val="center"/>
        <w:tblLayout w:type="fixed"/>
        <w:tblLook w:val="0000"/>
      </w:tblPr>
      <w:tblGrid>
        <w:gridCol w:w="617"/>
        <w:gridCol w:w="4628"/>
        <w:gridCol w:w="2268"/>
        <w:gridCol w:w="2124"/>
        <w:tblGridChange w:id="0">
          <w:tblGrid>
            <w:gridCol w:w="617"/>
            <w:gridCol w:w="4628"/>
            <w:gridCol w:w="2268"/>
            <w:gridCol w:w="2124"/>
          </w:tblGrid>
        </w:tblGridChange>
      </w:tblGrid>
      <w:tr>
        <w:trPr>
          <w:cantSplit w:val="1"/>
          <w:trHeight w:val="793" w:hRule="atLeast"/>
          <w:tblHeader w:val="1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Descrizione del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Prezzo unitario per singola campagna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(Iva esclusa)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Prezzo 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(Iva esclusa)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0" w:hRule="atLeast"/>
          <w:tblHeader w:val="1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280" w:before="280" w:line="33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Servizio per l’esecuzione annuale di n. 3 campagne di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fotointerpretazione e  mappatura dei cambiamenti del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consumo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di suolo in Emilia-Romagna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1"/>
        </w:trPr>
        <w:tc>
          <w:tcPr>
            <w:vMerge w:val="restart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Corrispettivo del servizio offerto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(IVA esclusa)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20"/>
                <w:szCs w:val="20"/>
                <w:rtl w:val="0"/>
              </w:rPr>
              <w:t xml:space="preserve">in cifre e in lettere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</w:p>
        </w:tc>
      </w:tr>
      <w:tr>
        <w:trPr>
          <w:cantSplit w:val="1"/>
          <w:trHeight w:val="645" w:hRule="atLeast"/>
          <w:tblHeader w:val="1"/>
        </w:trPr>
        <w:tc>
          <w:tcPr>
            <w:vMerge w:val="continue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Sono compresi nel suddetto importo: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costi di manodopera, quantificati in euro _____________________ 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gli oneri aziendali concernenti l’adempimento delle disposizioni in tema di salute e sicurezza sui luoghi di lavoro,  quantificati in euro: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 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 sottoscritto ___________________________, in persona del ___________________________ legale rappresentante ___________________________ , nell’accettare espressamente tutte le condizioni specificate dalla Stazione Appaltante, dichiara altresì: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a) che la presente offerta è irrevocabile ed impegnativa sino al 180° (centottantesimo) giorno successivo alla data di scadenza fissato per la presentazione dell’offerta;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b) nell’importo dei prezzi offerti è, altresì, compreso ogni onere, spesa e remunerazione per ogni adempimento contrattuale, secondo quanto previsto dalla Stazione Appaltante;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c) che nella formulazione della presente offerta ha tenuto conto di eventuali maggiorazioni per lievitazioni dei prezzi che dovessero intervenire durante l’esecuzione contrattuale, rinunciando sin da ora a qualsiasi azione ed eccezione in merito;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d) che la presente offerta non vincolerà in alcun modo Arpae;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e) di aver preso visione ed incondizionata accettazione delle clausole e condizioni riportate nel Capitolato Speciale e nel Disciplinare tecnico, e, comunque, di aver preso cognizione di tutte le circostanze generali e speciali che possono interessare l’esecuzione di tutte le prestazioni oggetto del contratto e che di tali circostanze ha tenuto conto nella determinazione dei prezzi richiesti e offerti, ritenuti remunerativi;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f) di non eccepire, durante l’esecuzione del Contratto, la mancata conoscenza di condizioni o la sopravvenienza di elementi non valutati o non considerati, salvo che tali elementi si configurino come cause di forza maggiore contemplate dal codice civile;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g) di rinunciare a chiedere la risoluzione del contratto per eccessiva onerosità sopravvenuta ai sensi dell’articolo 1467 cod. civ. ed alla revisione del corrispettivo;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h) di prendere atto che i termini stabiliti nel Capitolato Speciale e nel Disciplinare tecnico sono da considerarsi a tutti gli effetti termini essenziali ai sensi e per gli effetti dell’articolo 1457 cod. civ.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 , lì _______________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8" w:lineRule="auto"/>
        <w:ind w:firstLine="666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Firma</w:t>
      </w:r>
    </w:p>
    <w:sectPr>
      <w:head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58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2100"/>
      <w:gridCol w:w="5011"/>
      <w:gridCol w:w="2478"/>
      <w:tblGridChange w:id="0">
        <w:tblGrid>
          <w:gridCol w:w="2100"/>
          <w:gridCol w:w="5011"/>
          <w:gridCol w:w="2478"/>
        </w:tblGrid>
      </w:tblGridChange>
    </w:tblGrid>
    <w:tr>
      <w:trPr>
        <w:cantSplit w:val="1"/>
        <w:trHeight w:val="1467" w:hRule="atLeast"/>
        <w:tblHeader w:val="1"/>
      </w:trPr>
      <w:tc>
        <w:tcPr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  <w:vAlign w:val="center"/>
        </w:tcPr>
        <w:p w:rsidR="00000000" w:rsidDel="00000000" w:rsidP="00000000" w:rsidRDefault="00000000" w:rsidRPr="00000000" w14:paraId="0000003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</w:rPr>
            <w:drawing>
              <wp:inline distB="114300" distT="114300" distL="114300" distR="114300">
                <wp:extent cx="1028700" cy="646351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7797" l="4155" r="418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6463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  <w:vAlign w:val="center"/>
        </w:tcPr>
        <w:p w:rsidR="00000000" w:rsidDel="00000000" w:rsidP="00000000" w:rsidRDefault="00000000" w:rsidRPr="00000000" w14:paraId="0000003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Dichiarazione d’offerta economica</w:t>
          </w:r>
        </w:p>
      </w:tc>
      <w:tc>
        <w:tcPr>
          <w:shd w:fill="auto" w:val="clear"/>
          <w:tcMar>
            <w:top w:w="28.0" w:type="dxa"/>
            <w:left w:w="28.0" w:type="dxa"/>
            <w:bottom w:w="28.0" w:type="dxa"/>
            <w:right w:w="28.0" w:type="dxa"/>
          </w:tcMar>
          <w:vAlign w:val="center"/>
        </w:tcPr>
        <w:p w:rsidR="00000000" w:rsidDel="00000000" w:rsidP="00000000" w:rsidRDefault="00000000" w:rsidRPr="00000000" w14:paraId="0000003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Allegato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C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)</w:t>
          </w:r>
        </w:p>
      </w:tc>
    </w:tr>
  </w:tbl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EE2819"/>
  </w:style>
  <w:style w:type="table" w:styleId="TableNormal" w:customStyle="1">
    <w:name w:val="Table Normal"/>
    <w:rsid w:val="00EE281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  <w:rsid w:val="00733C40"/>
  </w:style>
  <w:style w:type="table" w:styleId="TableNormal0" w:customStyle="1">
    <w:name w:val="Table Normal"/>
    <w:rsid w:val="00733C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rsid w:val="00733C4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733C4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64759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64759"/>
    <w:rPr>
      <w:rFonts w:ascii="Tahoma" w:cs="Tahoma" w:hAnsi="Tahoma"/>
      <w:sz w:val="16"/>
      <w:szCs w:val="16"/>
    </w:rPr>
  </w:style>
  <w:style w:type="table" w:styleId="a1" w:customStyle="1">
    <w:basedOn w:val="TableNormal0"/>
    <w:rsid w:val="00EE281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EE281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FB002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FB002F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FB002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FB002F"/>
  </w:style>
  <w:style w:type="paragraph" w:styleId="Paragrafoelenco">
    <w:name w:val="List Paragraph"/>
    <w:basedOn w:val="Normale"/>
    <w:uiPriority w:val="34"/>
    <w:qFormat w:val="1"/>
    <w:rsid w:val="00C143E4"/>
    <w:pPr>
      <w:ind w:left="720"/>
      <w:contextualSpacing w:val="1"/>
    </w:p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rgen@cert.arpa.emr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7kGRNNpEPeBi7nskyaR0Y4lyw==">CgMxLjAyCGguZ2pkZ3hzOAByITFoUjlJSjJkbnMyUENteGs3dnZsOUdQSXRSeG1IVFdtRQ==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2023-05-04T09:53:00Z</dcterms:created>
</cp:coreProperties>
</file>